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1E26251F" w14:textId="77777777" w:rsidR="008B1EAA" w:rsidRPr="00FF44E2" w:rsidRDefault="008B1EAA" w:rsidP="008B1EAA">
      <w:pPr>
        <w:rPr>
          <w:rFonts w:ascii="Arial" w:hAnsi="Arial" w:cs="Arial"/>
          <w:b/>
          <w:sz w:val="32"/>
          <w:szCs w:val="32"/>
        </w:rPr>
      </w:pPr>
      <w:r w:rsidRPr="00FF44E2">
        <w:rPr>
          <w:rFonts w:ascii="Arial" w:hAnsi="Arial" w:cs="Arial"/>
          <w:b/>
          <w:sz w:val="32"/>
          <w:szCs w:val="32"/>
        </w:rPr>
        <w:t>Quality Assurance Officer</w:t>
      </w:r>
    </w:p>
    <w:p w14:paraId="73994B87" w14:textId="77777777" w:rsidR="008B1EAA" w:rsidRPr="00FF44E2" w:rsidRDefault="008B1EAA" w:rsidP="008B1EAA">
      <w:pPr>
        <w:jc w:val="center"/>
        <w:rPr>
          <w:rFonts w:ascii="Arial" w:hAnsi="Arial" w:cs="Arial"/>
          <w:b/>
        </w:rPr>
      </w:pPr>
    </w:p>
    <w:tbl>
      <w:tblPr>
        <w:tblStyle w:val="TableGrid"/>
        <w:tblW w:w="5000" w:type="pct"/>
        <w:tblLook w:val="01E0" w:firstRow="1" w:lastRow="1" w:firstColumn="1" w:lastColumn="1" w:noHBand="0" w:noVBand="0"/>
      </w:tblPr>
      <w:tblGrid>
        <w:gridCol w:w="2365"/>
        <w:gridCol w:w="7263"/>
      </w:tblGrid>
      <w:tr w:rsidR="008B1EAA" w:rsidRPr="00FF44E2" w14:paraId="041FBFBB" w14:textId="77777777" w:rsidTr="00010F91">
        <w:tc>
          <w:tcPr>
            <w:tcW w:w="1228" w:type="pct"/>
          </w:tcPr>
          <w:p w14:paraId="5AF37320" w14:textId="77777777" w:rsidR="008B1EAA" w:rsidRPr="00FF44E2" w:rsidRDefault="008B1EAA" w:rsidP="00010F91">
            <w:pPr>
              <w:rPr>
                <w:rFonts w:ascii="Arial" w:hAnsi="Arial" w:cs="Arial"/>
                <w:b/>
              </w:rPr>
            </w:pPr>
            <w:r w:rsidRPr="00FF44E2">
              <w:rPr>
                <w:rFonts w:ascii="Arial" w:hAnsi="Arial" w:cs="Arial"/>
                <w:b/>
              </w:rPr>
              <w:t>Department</w:t>
            </w:r>
            <w:r w:rsidRPr="00FF44E2" w:rsidDel="0026105A">
              <w:rPr>
                <w:rFonts w:ascii="Arial" w:hAnsi="Arial" w:cs="Arial"/>
                <w:b/>
              </w:rPr>
              <w:t xml:space="preserve"> </w:t>
            </w:r>
          </w:p>
        </w:tc>
        <w:tc>
          <w:tcPr>
            <w:tcW w:w="3772" w:type="pct"/>
          </w:tcPr>
          <w:p w14:paraId="489480D8" w14:textId="77777777" w:rsidR="008B1EAA" w:rsidRPr="00FF44E2" w:rsidRDefault="008B1EAA" w:rsidP="00010F91">
            <w:pPr>
              <w:rPr>
                <w:rFonts w:ascii="Arial" w:hAnsi="Arial" w:cs="Arial"/>
              </w:rPr>
            </w:pPr>
            <w:r w:rsidRPr="00FF44E2">
              <w:rPr>
                <w:rFonts w:ascii="Arial" w:hAnsi="Arial" w:cs="Arial"/>
              </w:rPr>
              <w:t>Adult Social Services</w:t>
            </w:r>
          </w:p>
        </w:tc>
      </w:tr>
      <w:tr w:rsidR="008B1EAA" w:rsidRPr="00FF44E2" w14:paraId="16699138" w14:textId="77777777" w:rsidTr="00010F91">
        <w:tc>
          <w:tcPr>
            <w:tcW w:w="1228" w:type="pct"/>
          </w:tcPr>
          <w:p w14:paraId="510B1391" w14:textId="77777777" w:rsidR="008B1EAA" w:rsidRPr="00FF44E2" w:rsidRDefault="008B1EAA" w:rsidP="00010F91">
            <w:pPr>
              <w:rPr>
                <w:rFonts w:ascii="Arial" w:hAnsi="Arial" w:cs="Arial"/>
                <w:b/>
              </w:rPr>
            </w:pPr>
            <w:r w:rsidRPr="00FF44E2">
              <w:rPr>
                <w:rFonts w:ascii="Arial" w:hAnsi="Arial" w:cs="Arial"/>
                <w:b/>
              </w:rPr>
              <w:t>Service</w:t>
            </w:r>
            <w:r w:rsidRPr="00FF44E2" w:rsidDel="00B274E4">
              <w:rPr>
                <w:rFonts w:ascii="Arial" w:hAnsi="Arial" w:cs="Arial"/>
                <w:b/>
              </w:rPr>
              <w:t xml:space="preserve"> </w:t>
            </w:r>
          </w:p>
        </w:tc>
        <w:tc>
          <w:tcPr>
            <w:tcW w:w="3772" w:type="pct"/>
          </w:tcPr>
          <w:p w14:paraId="30FA8914" w14:textId="77777777" w:rsidR="008B1EAA" w:rsidRPr="00FF44E2" w:rsidRDefault="008B1EAA" w:rsidP="00010F91">
            <w:pPr>
              <w:rPr>
                <w:rFonts w:ascii="Arial" w:hAnsi="Arial" w:cs="Arial"/>
              </w:rPr>
            </w:pPr>
            <w:r w:rsidRPr="00FF44E2">
              <w:rPr>
                <w:rFonts w:ascii="Arial" w:hAnsi="Arial" w:cs="Arial"/>
              </w:rPr>
              <w:t>Social Work Quality and Practice</w:t>
            </w:r>
          </w:p>
        </w:tc>
      </w:tr>
      <w:tr w:rsidR="008B1EAA" w:rsidRPr="00FF44E2" w14:paraId="26BD8754" w14:textId="77777777" w:rsidTr="00010F91">
        <w:trPr>
          <w:trHeight w:val="71"/>
        </w:trPr>
        <w:tc>
          <w:tcPr>
            <w:tcW w:w="1228" w:type="pct"/>
          </w:tcPr>
          <w:p w14:paraId="6AF4D9B9" w14:textId="77777777" w:rsidR="008B1EAA" w:rsidRPr="00FF44E2" w:rsidRDefault="008B1EAA" w:rsidP="00010F91">
            <w:pPr>
              <w:rPr>
                <w:rFonts w:ascii="Arial" w:hAnsi="Arial" w:cs="Arial"/>
                <w:b/>
              </w:rPr>
            </w:pPr>
            <w:r w:rsidRPr="00FF44E2">
              <w:rPr>
                <w:rFonts w:ascii="Arial" w:hAnsi="Arial" w:cs="Arial"/>
                <w:b/>
              </w:rPr>
              <w:t>Grade</w:t>
            </w:r>
          </w:p>
        </w:tc>
        <w:tc>
          <w:tcPr>
            <w:tcW w:w="3772" w:type="pct"/>
          </w:tcPr>
          <w:p w14:paraId="4E5179E1" w14:textId="77777777" w:rsidR="008B1EAA" w:rsidRPr="00FF44E2" w:rsidRDefault="008B1EAA" w:rsidP="00010F91">
            <w:pPr>
              <w:rPr>
                <w:rFonts w:ascii="Arial" w:hAnsi="Arial" w:cs="Arial"/>
              </w:rPr>
            </w:pPr>
            <w:r w:rsidRPr="00FF44E2">
              <w:rPr>
                <w:rFonts w:ascii="Arial" w:hAnsi="Arial" w:cs="Arial"/>
              </w:rPr>
              <w:t>K</w:t>
            </w:r>
          </w:p>
        </w:tc>
      </w:tr>
      <w:tr w:rsidR="008B1EAA" w:rsidRPr="00FF44E2" w14:paraId="25FB9E85" w14:textId="77777777" w:rsidTr="00010F91">
        <w:tc>
          <w:tcPr>
            <w:tcW w:w="1228" w:type="pct"/>
          </w:tcPr>
          <w:p w14:paraId="4FFD6C25" w14:textId="77777777" w:rsidR="008B1EAA" w:rsidRPr="00FF44E2" w:rsidRDefault="008B1EAA" w:rsidP="00010F91">
            <w:pPr>
              <w:rPr>
                <w:rFonts w:ascii="Arial" w:hAnsi="Arial" w:cs="Arial"/>
                <w:b/>
              </w:rPr>
            </w:pPr>
            <w:r w:rsidRPr="00FF44E2">
              <w:rPr>
                <w:rFonts w:ascii="Arial" w:hAnsi="Arial" w:cs="Arial"/>
                <w:b/>
              </w:rPr>
              <w:t>Reports to</w:t>
            </w:r>
          </w:p>
        </w:tc>
        <w:tc>
          <w:tcPr>
            <w:tcW w:w="3772" w:type="pct"/>
          </w:tcPr>
          <w:p w14:paraId="482A9DFC" w14:textId="77777777" w:rsidR="008B1EAA" w:rsidRPr="00FF44E2" w:rsidRDefault="008B1EAA" w:rsidP="00010F91">
            <w:pPr>
              <w:rPr>
                <w:rFonts w:ascii="Arial" w:hAnsi="Arial" w:cs="Arial"/>
              </w:rPr>
            </w:pPr>
            <w:r w:rsidRPr="00FF44E2">
              <w:rPr>
                <w:rFonts w:ascii="Arial" w:hAnsi="Arial" w:cs="Arial"/>
              </w:rPr>
              <w:t xml:space="preserve">Quality Assurance Team Manager </w:t>
            </w:r>
          </w:p>
        </w:tc>
      </w:tr>
      <w:tr w:rsidR="008B1EAA" w:rsidRPr="00FF44E2" w14:paraId="1B60EE3F" w14:textId="77777777" w:rsidTr="00010F91">
        <w:tc>
          <w:tcPr>
            <w:tcW w:w="1228" w:type="pct"/>
          </w:tcPr>
          <w:p w14:paraId="40FD2337" w14:textId="77777777" w:rsidR="008B1EAA" w:rsidRPr="00FF44E2" w:rsidRDefault="008B1EAA" w:rsidP="00010F91">
            <w:pPr>
              <w:rPr>
                <w:rFonts w:ascii="Arial" w:hAnsi="Arial" w:cs="Arial"/>
                <w:b/>
              </w:rPr>
            </w:pPr>
            <w:r w:rsidRPr="00FF44E2">
              <w:rPr>
                <w:rFonts w:ascii="Arial" w:hAnsi="Arial" w:cs="Arial"/>
                <w:b/>
              </w:rPr>
              <w:t>Responsible for</w:t>
            </w:r>
            <w:r w:rsidRPr="00FF44E2" w:rsidDel="00F01474">
              <w:rPr>
                <w:rFonts w:ascii="Arial" w:hAnsi="Arial" w:cs="Arial"/>
                <w:b/>
              </w:rPr>
              <w:t xml:space="preserve"> </w:t>
            </w:r>
          </w:p>
        </w:tc>
        <w:tc>
          <w:tcPr>
            <w:tcW w:w="3772" w:type="pct"/>
          </w:tcPr>
          <w:p w14:paraId="4A3CD916" w14:textId="77777777" w:rsidR="008B1EAA" w:rsidRPr="00FF44E2" w:rsidRDefault="008B1EAA" w:rsidP="00010F91">
            <w:pPr>
              <w:rPr>
                <w:rFonts w:ascii="Arial" w:hAnsi="Arial" w:cs="Arial"/>
              </w:rPr>
            </w:pPr>
            <w:r w:rsidRPr="00FF44E2">
              <w:rPr>
                <w:rFonts w:ascii="Arial" w:hAnsi="Arial" w:cs="Arial"/>
              </w:rPr>
              <w:t>No line management responsibilities</w:t>
            </w:r>
          </w:p>
        </w:tc>
      </w:tr>
      <w:tr w:rsidR="008B1EAA" w:rsidRPr="00FF44E2" w14:paraId="3282E7C6" w14:textId="77777777" w:rsidTr="00010F91">
        <w:tc>
          <w:tcPr>
            <w:tcW w:w="1228" w:type="pct"/>
          </w:tcPr>
          <w:p w14:paraId="70A0A4C6" w14:textId="77777777" w:rsidR="008B1EAA" w:rsidRPr="00FF44E2" w:rsidRDefault="008B1EAA" w:rsidP="00010F91">
            <w:pPr>
              <w:rPr>
                <w:rFonts w:ascii="Arial" w:hAnsi="Arial" w:cs="Arial"/>
                <w:b/>
              </w:rPr>
            </w:pPr>
            <w:r w:rsidRPr="00FF44E2">
              <w:rPr>
                <w:rFonts w:ascii="Arial" w:hAnsi="Arial" w:cs="Arial"/>
                <w:b/>
              </w:rPr>
              <w:t>Job reference</w:t>
            </w:r>
          </w:p>
        </w:tc>
        <w:tc>
          <w:tcPr>
            <w:tcW w:w="3772" w:type="pct"/>
          </w:tcPr>
          <w:p w14:paraId="5DDE417B" w14:textId="3423EEAB" w:rsidR="008B1EAA" w:rsidRPr="00FF44E2" w:rsidRDefault="003A513B" w:rsidP="00010F91">
            <w:pPr>
              <w:rPr>
                <w:rFonts w:ascii="Arial" w:hAnsi="Arial" w:cs="Arial"/>
              </w:rPr>
            </w:pPr>
            <w:r>
              <w:rPr>
                <w:rFonts w:ascii="Arial" w:hAnsi="Arial" w:cs="Arial"/>
              </w:rPr>
              <w:t>10880</w:t>
            </w:r>
          </w:p>
        </w:tc>
      </w:tr>
    </w:tbl>
    <w:p w14:paraId="7DE29990" w14:textId="77777777" w:rsidR="00FF44E2" w:rsidRPr="00FF44E2" w:rsidRDefault="00FF44E2" w:rsidP="00FF44E2">
      <w:pPr>
        <w:rPr>
          <w:rFonts w:ascii="Arial" w:hAnsi="Arial" w:cs="Arial"/>
          <w:b/>
        </w:rPr>
      </w:pPr>
    </w:p>
    <w:tbl>
      <w:tblPr>
        <w:tblStyle w:val="TableGrid"/>
        <w:tblW w:w="4999" w:type="pct"/>
        <w:tblLook w:val="01E0" w:firstRow="1" w:lastRow="1" w:firstColumn="1" w:lastColumn="1" w:noHBand="0" w:noVBand="0"/>
      </w:tblPr>
      <w:tblGrid>
        <w:gridCol w:w="9626"/>
      </w:tblGrid>
      <w:tr w:rsidR="00FF44E2" w:rsidRPr="00FF44E2" w14:paraId="63398B3F" w14:textId="77777777" w:rsidTr="00010F91">
        <w:tc>
          <w:tcPr>
            <w:tcW w:w="5000" w:type="pct"/>
          </w:tcPr>
          <w:p w14:paraId="792A34D3" w14:textId="77777777" w:rsidR="00FF44E2" w:rsidRPr="00FF44E2" w:rsidRDefault="00FF44E2" w:rsidP="00010F91">
            <w:pPr>
              <w:rPr>
                <w:rFonts w:ascii="Arial" w:hAnsi="Arial" w:cs="Arial"/>
                <w:b/>
              </w:rPr>
            </w:pPr>
            <w:r w:rsidRPr="00FF44E2">
              <w:rPr>
                <w:rFonts w:ascii="Arial" w:hAnsi="Arial" w:cs="Arial"/>
                <w:b/>
              </w:rPr>
              <w:t>Job Purpose</w:t>
            </w:r>
          </w:p>
        </w:tc>
      </w:tr>
      <w:tr w:rsidR="00FF44E2" w:rsidRPr="00FF44E2" w14:paraId="32B2627B" w14:textId="77777777" w:rsidTr="00010F91">
        <w:trPr>
          <w:trHeight w:val="1134"/>
        </w:trPr>
        <w:tc>
          <w:tcPr>
            <w:tcW w:w="5000" w:type="pct"/>
          </w:tcPr>
          <w:p w14:paraId="3CA851CD" w14:textId="77777777" w:rsidR="004D46AE" w:rsidRDefault="00FF44E2" w:rsidP="00010F91">
            <w:pPr>
              <w:rPr>
                <w:rFonts w:ascii="Arial" w:hAnsi="Arial" w:cs="Arial"/>
              </w:rPr>
            </w:pPr>
            <w:r w:rsidRPr="00FF44E2">
              <w:rPr>
                <w:rFonts w:ascii="Arial" w:hAnsi="Arial" w:cs="Arial"/>
              </w:rPr>
              <w:t xml:space="preserve">Quality Assurance Officers support the delivery of a relational practice focused quality assurance framework across Adult Social Services by reviewing practice, identifying strengths and areas for development, and working alongside operational teams to improve practice standards and recording quality.  </w:t>
            </w:r>
          </w:p>
          <w:p w14:paraId="504FA16D" w14:textId="77777777" w:rsidR="004D46AE" w:rsidRDefault="004D46AE" w:rsidP="00010F91">
            <w:pPr>
              <w:rPr>
                <w:rFonts w:ascii="Arial" w:hAnsi="Arial" w:cs="Arial"/>
              </w:rPr>
            </w:pPr>
          </w:p>
          <w:p w14:paraId="43E6B93C" w14:textId="77777777" w:rsidR="004D46AE" w:rsidRDefault="00FF44E2" w:rsidP="00010F91">
            <w:pPr>
              <w:rPr>
                <w:rFonts w:ascii="Arial" w:hAnsi="Arial" w:cs="Arial"/>
              </w:rPr>
            </w:pPr>
            <w:r w:rsidRPr="00FF44E2">
              <w:rPr>
                <w:rFonts w:ascii="Arial" w:hAnsi="Arial" w:cs="Arial"/>
              </w:rPr>
              <w:t xml:space="preserve">Quality Assurance Officers are aligned to Places, and act as a main contact for Place operational managers to discuss matters of practice and quality.  </w:t>
            </w:r>
          </w:p>
          <w:p w14:paraId="44D42B2A" w14:textId="77777777" w:rsidR="004D46AE" w:rsidRDefault="004D46AE" w:rsidP="00010F91">
            <w:pPr>
              <w:rPr>
                <w:rFonts w:ascii="Arial" w:hAnsi="Arial" w:cs="Arial"/>
              </w:rPr>
            </w:pPr>
          </w:p>
          <w:p w14:paraId="319FCED2" w14:textId="2056FAF8" w:rsidR="00FF44E2" w:rsidRPr="00FF44E2" w:rsidRDefault="00FF44E2" w:rsidP="00010F91">
            <w:pPr>
              <w:rPr>
                <w:rFonts w:ascii="Arial" w:hAnsi="Arial" w:cs="Arial"/>
              </w:rPr>
            </w:pPr>
            <w:r w:rsidRPr="00FF44E2">
              <w:rPr>
                <w:rFonts w:ascii="Arial" w:hAnsi="Arial" w:cs="Arial"/>
              </w:rPr>
              <w:t>Quality Assurance Officers advocate and champion best practice and quality standards.</w:t>
            </w:r>
          </w:p>
          <w:p w14:paraId="5ACE2D72" w14:textId="77777777" w:rsidR="00FF44E2" w:rsidRPr="00FF44E2" w:rsidRDefault="00FF44E2" w:rsidP="00010F91">
            <w:pPr>
              <w:rPr>
                <w:rFonts w:ascii="Arial" w:hAnsi="Arial" w:cs="Arial"/>
              </w:rPr>
            </w:pPr>
          </w:p>
        </w:tc>
      </w:tr>
      <w:tr w:rsidR="00FF44E2" w:rsidRPr="00FF44E2" w14:paraId="34EB0AA4" w14:textId="77777777" w:rsidTr="00010F91">
        <w:trPr>
          <w:trHeight w:val="301"/>
        </w:trPr>
        <w:tc>
          <w:tcPr>
            <w:tcW w:w="5000" w:type="pct"/>
          </w:tcPr>
          <w:p w14:paraId="0078CA06" w14:textId="77777777" w:rsidR="00FF44E2" w:rsidRPr="00FF44E2" w:rsidRDefault="00FF44E2" w:rsidP="00010F91">
            <w:pPr>
              <w:rPr>
                <w:rFonts w:ascii="Arial" w:hAnsi="Arial" w:cs="Arial"/>
                <w:b/>
              </w:rPr>
            </w:pPr>
            <w:r w:rsidRPr="00FF44E2">
              <w:rPr>
                <w:rFonts w:ascii="Arial" w:hAnsi="Arial" w:cs="Arial"/>
                <w:b/>
              </w:rPr>
              <w:t>Context</w:t>
            </w:r>
          </w:p>
        </w:tc>
      </w:tr>
      <w:tr w:rsidR="00FF44E2" w:rsidRPr="00FF44E2" w14:paraId="0F79F16B" w14:textId="77777777" w:rsidTr="00010F91">
        <w:trPr>
          <w:trHeight w:val="1134"/>
        </w:trPr>
        <w:tc>
          <w:tcPr>
            <w:tcW w:w="5000" w:type="pct"/>
          </w:tcPr>
          <w:p w14:paraId="5EFC8C67" w14:textId="77777777" w:rsidR="004D46AE" w:rsidRDefault="00FF44E2" w:rsidP="00010F91">
            <w:pPr>
              <w:rPr>
                <w:rFonts w:ascii="Arial" w:hAnsi="Arial" w:cs="Arial"/>
              </w:rPr>
            </w:pPr>
            <w:r w:rsidRPr="00FF44E2">
              <w:rPr>
                <w:rFonts w:ascii="Arial" w:hAnsi="Arial" w:cs="Arial"/>
              </w:rPr>
              <w:t xml:space="preserve">The Quality Assurance Officers support all operational teams in Adult Social Services, providing independent oversight, challenge, and support. Quality Assurance Officers play a key role in delivering the Performance and Quality Review (PQR) programme, working with operational teams to assess practice quality and embed learning.  </w:t>
            </w:r>
          </w:p>
          <w:p w14:paraId="2299E97F" w14:textId="77777777" w:rsidR="004D46AE" w:rsidRDefault="004D46AE" w:rsidP="00010F91">
            <w:pPr>
              <w:rPr>
                <w:rFonts w:ascii="Arial" w:hAnsi="Arial" w:cs="Arial"/>
              </w:rPr>
            </w:pPr>
          </w:p>
          <w:p w14:paraId="380413D7" w14:textId="19A3239C" w:rsidR="00FF44E2" w:rsidRPr="00FF44E2" w:rsidRDefault="00FF44E2" w:rsidP="00010F91">
            <w:pPr>
              <w:rPr>
                <w:rFonts w:ascii="Arial" w:hAnsi="Arial" w:cs="Arial"/>
              </w:rPr>
            </w:pPr>
            <w:r w:rsidRPr="00FF44E2">
              <w:rPr>
                <w:rFonts w:ascii="Arial" w:hAnsi="Arial" w:cs="Arial"/>
              </w:rPr>
              <w:t>The role contributes to organisational learning by bringing together evidence from case quality checks, practitioner appreciative enquiries, deep dives and feedback to inform improvement activity.</w:t>
            </w:r>
          </w:p>
        </w:tc>
      </w:tr>
    </w:tbl>
    <w:p w14:paraId="542F4A9F" w14:textId="77777777" w:rsidR="00FF44E2" w:rsidRPr="00FF44E2" w:rsidRDefault="00FF44E2" w:rsidP="00FF44E2">
      <w:pPr>
        <w:rPr>
          <w:rFonts w:ascii="Arial" w:hAnsi="Arial" w:cs="Arial"/>
          <w:b/>
        </w:rPr>
      </w:pPr>
    </w:p>
    <w:tbl>
      <w:tblPr>
        <w:tblStyle w:val="TableGrid"/>
        <w:tblW w:w="9634" w:type="dxa"/>
        <w:tblLayout w:type="fixed"/>
        <w:tblLook w:val="01E0" w:firstRow="1" w:lastRow="1" w:firstColumn="1" w:lastColumn="1" w:noHBand="0" w:noVBand="0"/>
      </w:tblPr>
      <w:tblGrid>
        <w:gridCol w:w="9634"/>
      </w:tblGrid>
      <w:tr w:rsidR="00FF44E2" w:rsidRPr="00FF44E2" w14:paraId="212FE0E5" w14:textId="77777777" w:rsidTr="00010F91">
        <w:trPr>
          <w:trHeight w:val="567"/>
        </w:trPr>
        <w:tc>
          <w:tcPr>
            <w:tcW w:w="5000" w:type="pct"/>
          </w:tcPr>
          <w:p w14:paraId="354E8ACE" w14:textId="77777777" w:rsidR="00FF44E2" w:rsidRPr="00FF44E2" w:rsidRDefault="00FF44E2" w:rsidP="00010F91">
            <w:pPr>
              <w:rPr>
                <w:rFonts w:ascii="Arial" w:hAnsi="Arial" w:cs="Arial"/>
                <w:b/>
              </w:rPr>
            </w:pPr>
            <w:r w:rsidRPr="00FF44E2">
              <w:rPr>
                <w:rFonts w:ascii="Arial" w:hAnsi="Arial" w:cs="Arial"/>
                <w:b/>
              </w:rPr>
              <w:t>Accountabilities</w:t>
            </w:r>
          </w:p>
        </w:tc>
      </w:tr>
      <w:tr w:rsidR="00FF44E2" w:rsidRPr="00FF44E2" w14:paraId="01C667D0" w14:textId="77777777" w:rsidTr="00010F91">
        <w:trPr>
          <w:trHeight w:val="567"/>
        </w:trPr>
        <w:tc>
          <w:tcPr>
            <w:tcW w:w="5000" w:type="pct"/>
          </w:tcPr>
          <w:p w14:paraId="44D385C9"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Undertake Performance and Quality Reviews, deep dives and targeted reviews to evaluate the quality and effectiveness of social care practice and recording, ensuring alignment with the departments relational practice approach as well as legislative standards. </w:t>
            </w:r>
          </w:p>
          <w:p w14:paraId="01C04CA3"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Analyse qualitative and quantitative evidence, including case records, practitioner feedback and data, to identify themes, strengths, and areas for development. </w:t>
            </w:r>
          </w:p>
          <w:p w14:paraId="4948A9CF"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Produce clear, detailed, evidence-based reports with findings and actionable recommendations to support quality improvement. </w:t>
            </w:r>
          </w:p>
          <w:p w14:paraId="03A74492"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Work collaboratively with operational managers and practitioners to develop and implement quality action plans, supporting sustainable change in practice. </w:t>
            </w:r>
          </w:p>
          <w:p w14:paraId="42FE3B67"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lastRenderedPageBreak/>
              <w:t xml:space="preserve">Act as a critical friend to operational colleagues by providing constructive challenge while maintaining positive and effective working relationships. </w:t>
            </w:r>
          </w:p>
          <w:p w14:paraId="2E39B842"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Deliver and facilitate reflective sessions, peer reviews, and training to support manager and practitioner development and promote good practice. </w:t>
            </w:r>
          </w:p>
          <w:p w14:paraId="775E8DA5"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Contribute to the development and ongoing improvement of the Quality Assurance framework, tools, and methodologies. </w:t>
            </w:r>
          </w:p>
          <w:p w14:paraId="016CF2B3"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Monitor and follow up on identified risks or areas of concern, ensuring appropriate escalation where necessary, including safeguarding issues. </w:t>
            </w:r>
          </w:p>
          <w:p w14:paraId="4BA764F7"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Maintain accurate records of quality assurance activity, demonstrating impact and evidencing the contribution of the QA function. </w:t>
            </w:r>
          </w:p>
          <w:p w14:paraId="6FD92A73"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Take active interest in developing personal portfolios, focused on specific areas of social work or occupational therapy.</w:t>
            </w:r>
          </w:p>
          <w:p w14:paraId="793E7775"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Promote a person-centred approach by ensuring that the voice and experience of the person is central to all quality assurance activity. </w:t>
            </w:r>
          </w:p>
          <w:p w14:paraId="6C79C31B" w14:textId="77777777" w:rsidR="00FF44E2" w:rsidRPr="00FF44E2" w:rsidRDefault="00FF44E2" w:rsidP="00FF44E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Ensure safeguarding responsibilities are upheld by identifying and responding appropriately to any risks to vulnerable adults.</w:t>
            </w:r>
          </w:p>
          <w:p w14:paraId="163EC98A" w14:textId="77777777" w:rsidR="00FF44E2" w:rsidRPr="00FF44E2" w:rsidRDefault="00FF44E2" w:rsidP="00010F91">
            <w:pPr>
              <w:rPr>
                <w:rFonts w:ascii="Arial" w:hAnsi="Arial" w:cs="Arial"/>
                <w:bCs/>
              </w:rPr>
            </w:pPr>
          </w:p>
        </w:tc>
      </w:tr>
    </w:tbl>
    <w:p w14:paraId="33893E47" w14:textId="77777777" w:rsidR="00FF44E2" w:rsidRPr="00FF44E2" w:rsidRDefault="00FF44E2" w:rsidP="00FF44E2">
      <w:pPr>
        <w:rPr>
          <w:rFonts w:ascii="Arial" w:hAnsi="Arial" w:cs="Arial"/>
          <w:b/>
        </w:rPr>
      </w:pPr>
    </w:p>
    <w:p w14:paraId="3326E79D" w14:textId="77777777" w:rsidR="00FF44E2" w:rsidRPr="003A513B" w:rsidRDefault="00FF44E2" w:rsidP="00FF44E2">
      <w:pPr>
        <w:rPr>
          <w:rFonts w:ascii="Arial" w:hAnsi="Arial" w:cs="Arial"/>
          <w:b/>
          <w:sz w:val="28"/>
          <w:szCs w:val="28"/>
        </w:rPr>
      </w:pPr>
      <w:r w:rsidRPr="003A513B">
        <w:rPr>
          <w:rFonts w:ascii="Arial" w:hAnsi="Arial" w:cs="Arial"/>
          <w:b/>
          <w:sz w:val="28"/>
          <w:szCs w:val="28"/>
        </w:rPr>
        <w:t>Person specification</w:t>
      </w:r>
    </w:p>
    <w:tbl>
      <w:tblPr>
        <w:tblStyle w:val="TableGrid"/>
        <w:tblW w:w="5000" w:type="pct"/>
        <w:tblLayout w:type="fixed"/>
        <w:tblLook w:val="01E0" w:firstRow="1" w:lastRow="1" w:firstColumn="1" w:lastColumn="1" w:noHBand="0" w:noVBand="0"/>
      </w:tblPr>
      <w:tblGrid>
        <w:gridCol w:w="9628"/>
      </w:tblGrid>
      <w:tr w:rsidR="003A513B" w:rsidRPr="00FF44E2" w14:paraId="034AA50A" w14:textId="77777777" w:rsidTr="00366945">
        <w:trPr>
          <w:trHeight w:val="20"/>
        </w:trPr>
        <w:tc>
          <w:tcPr>
            <w:tcW w:w="9628" w:type="dxa"/>
          </w:tcPr>
          <w:p w14:paraId="5073BDF1" w14:textId="25C36CFC" w:rsidR="003A513B" w:rsidRPr="00FF44E2" w:rsidRDefault="003A513B" w:rsidP="00010F91">
            <w:pPr>
              <w:jc w:val="center"/>
              <w:rPr>
                <w:rFonts w:ascii="Arial" w:hAnsi="Arial" w:cs="Arial"/>
                <w:b/>
              </w:rPr>
            </w:pPr>
            <w:r w:rsidRPr="00FF44E2">
              <w:rPr>
                <w:rFonts w:ascii="Arial" w:hAnsi="Arial" w:cs="Arial"/>
                <w:b/>
              </w:rPr>
              <w:t>Skills and abilities</w:t>
            </w:r>
          </w:p>
        </w:tc>
      </w:tr>
      <w:tr w:rsidR="003A513B" w:rsidRPr="00FF44E2" w14:paraId="3BE9EE47" w14:textId="77777777" w:rsidTr="00C114A2">
        <w:trPr>
          <w:trHeight w:val="20"/>
        </w:trPr>
        <w:tc>
          <w:tcPr>
            <w:tcW w:w="9628" w:type="dxa"/>
          </w:tcPr>
          <w:p w14:paraId="26F595DB" w14:textId="77777777" w:rsidR="003A513B" w:rsidRPr="003A513B" w:rsidRDefault="003A513B" w:rsidP="003A513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3A513B">
              <w:rPr>
                <w:rFonts w:ascii="Arial" w:hAnsi="Arial" w:cs="Arial"/>
                <w:b/>
              </w:rPr>
              <w:t>Essential</w:t>
            </w:r>
            <w:r w:rsidRPr="003A513B">
              <w:rPr>
                <w:rFonts w:ascii="Arial" w:hAnsi="Arial" w:cs="Arial"/>
                <w:bCs/>
              </w:rPr>
              <w:t xml:space="preserve"> </w:t>
            </w:r>
          </w:p>
          <w:p w14:paraId="3682AD87" w14:textId="77777777" w:rsidR="003A513B" w:rsidRPr="00FF44E2" w:rsidRDefault="003A513B" w:rsidP="00FF44E2">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Strong analytical skills with the ability to assess complex information and make clear judgements on practice quality </w:t>
            </w:r>
          </w:p>
          <w:p w14:paraId="4E47EC02" w14:textId="77777777" w:rsidR="003A513B" w:rsidRPr="00FF44E2" w:rsidRDefault="003A513B" w:rsidP="00FF44E2">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Excellent written communication skills, including the ability to produce detailed, evidence-based reports </w:t>
            </w:r>
          </w:p>
          <w:p w14:paraId="3835EC02" w14:textId="77777777" w:rsidR="003A513B" w:rsidRPr="00FF44E2" w:rsidRDefault="003A513B" w:rsidP="00FF44E2">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Ability to build effective relationships and influence practice through constructive challenge and support </w:t>
            </w:r>
          </w:p>
          <w:p w14:paraId="07ABD60E" w14:textId="77777777" w:rsidR="003A513B" w:rsidRPr="00FF44E2" w:rsidRDefault="003A513B" w:rsidP="00FF44E2">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Facilitation and presentation skills to deliver training and reflective sessions </w:t>
            </w:r>
          </w:p>
          <w:p w14:paraId="663F9BF1" w14:textId="77777777" w:rsidR="003A513B" w:rsidRPr="00FF44E2" w:rsidRDefault="003A513B" w:rsidP="00FF44E2">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Ability to manage workload independently and prioritise competing demands </w:t>
            </w:r>
          </w:p>
          <w:p w14:paraId="314E69FB" w14:textId="77777777" w:rsidR="003A513B" w:rsidRDefault="003A513B" w:rsidP="00FF44E2">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Ability to use data and insight to inform improvement activity </w:t>
            </w:r>
          </w:p>
          <w:p w14:paraId="28449E92" w14:textId="77777777" w:rsidR="003A513B" w:rsidRPr="003A513B" w:rsidRDefault="003A513B" w:rsidP="003A513B">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bCs/>
              </w:rPr>
            </w:pPr>
          </w:p>
          <w:p w14:paraId="6B841F74" w14:textId="77777777" w:rsidR="003A513B" w:rsidRPr="003A513B" w:rsidRDefault="003A513B" w:rsidP="003A513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3A513B">
              <w:rPr>
                <w:rFonts w:ascii="Arial" w:hAnsi="Arial" w:cs="Arial"/>
                <w:b/>
              </w:rPr>
              <w:t>Desirable</w:t>
            </w:r>
          </w:p>
          <w:p w14:paraId="30117CBC" w14:textId="77777777" w:rsidR="003A513B" w:rsidRDefault="003A513B" w:rsidP="003A513B">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Coaching or mentoring skills </w:t>
            </w:r>
          </w:p>
          <w:p w14:paraId="63652FDC" w14:textId="2E35F24B" w:rsidR="003A513B" w:rsidRPr="003A513B" w:rsidRDefault="003A513B" w:rsidP="003A513B">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p>
        </w:tc>
      </w:tr>
      <w:tr w:rsidR="003A513B" w:rsidRPr="00FF44E2" w14:paraId="30FD5EC3" w14:textId="77777777" w:rsidTr="00747A69">
        <w:trPr>
          <w:trHeight w:val="20"/>
        </w:trPr>
        <w:tc>
          <w:tcPr>
            <w:tcW w:w="9628" w:type="dxa"/>
          </w:tcPr>
          <w:p w14:paraId="100BD52A" w14:textId="7C08349D" w:rsidR="003A513B" w:rsidRPr="00FF44E2" w:rsidRDefault="003A513B" w:rsidP="00010F91">
            <w:pPr>
              <w:jc w:val="center"/>
              <w:rPr>
                <w:rFonts w:ascii="Arial" w:hAnsi="Arial" w:cs="Arial"/>
                <w:b/>
              </w:rPr>
            </w:pPr>
            <w:r w:rsidRPr="00FF44E2">
              <w:rPr>
                <w:rFonts w:ascii="Arial" w:hAnsi="Arial" w:cs="Arial"/>
                <w:b/>
              </w:rPr>
              <w:t>Knowledge/Experience</w:t>
            </w:r>
          </w:p>
        </w:tc>
      </w:tr>
      <w:tr w:rsidR="003A513B" w:rsidRPr="00FF44E2" w14:paraId="22A739D1" w14:textId="77777777" w:rsidTr="000419EC">
        <w:trPr>
          <w:trHeight w:val="20"/>
        </w:trPr>
        <w:tc>
          <w:tcPr>
            <w:tcW w:w="9628" w:type="dxa"/>
          </w:tcPr>
          <w:p w14:paraId="1B589A3E" w14:textId="77777777" w:rsidR="003A513B" w:rsidRDefault="003A513B" w:rsidP="003A513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3A513B">
              <w:rPr>
                <w:rFonts w:ascii="Arial" w:hAnsi="Arial" w:cs="Arial"/>
                <w:b/>
              </w:rPr>
              <w:t>Essential</w:t>
            </w:r>
            <w:r w:rsidRPr="003A513B">
              <w:rPr>
                <w:rFonts w:ascii="Arial" w:hAnsi="Arial" w:cs="Arial"/>
                <w:bCs/>
              </w:rPr>
              <w:t xml:space="preserve"> </w:t>
            </w:r>
          </w:p>
          <w:p w14:paraId="3121EBCE" w14:textId="77777777" w:rsidR="003A513B" w:rsidRPr="003A513B" w:rsidRDefault="003A513B" w:rsidP="003A513B">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3A513B">
              <w:rPr>
                <w:rFonts w:ascii="Arial" w:hAnsi="Arial" w:cs="Arial"/>
                <w:bCs/>
              </w:rPr>
              <w:t xml:space="preserve">Experience of delivering high-quality social care practice (social work or occupational therapy) </w:t>
            </w:r>
          </w:p>
          <w:p w14:paraId="7D6008E9" w14:textId="77777777" w:rsidR="003A513B" w:rsidRPr="00FF44E2" w:rsidRDefault="003A513B" w:rsidP="00FF44E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Knowledge of relevant legislation, including the Care Act 2014, Mental Capacity Act 2005 and Equality Act 2010</w:t>
            </w:r>
          </w:p>
          <w:p w14:paraId="6842D2FF" w14:textId="77777777" w:rsidR="003A513B" w:rsidRPr="00FF44E2" w:rsidRDefault="003A513B" w:rsidP="00FF44E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Experience of implementing and supporting quality assurance outputs, quality reviews and other related activity </w:t>
            </w:r>
          </w:p>
          <w:p w14:paraId="66A56051" w14:textId="77777777" w:rsidR="003A513B" w:rsidRPr="00FF44E2" w:rsidRDefault="003A513B" w:rsidP="00FF44E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Understanding of strengths-based, relational, person-centred practice </w:t>
            </w:r>
          </w:p>
          <w:p w14:paraId="716D01E7" w14:textId="77777777" w:rsidR="003A513B" w:rsidRDefault="003A513B" w:rsidP="00FF44E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Experience of working collaboratively across teams and services </w:t>
            </w:r>
          </w:p>
          <w:p w14:paraId="7DEEEC22" w14:textId="77777777" w:rsidR="003A513B" w:rsidRDefault="003A513B" w:rsidP="003A513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p>
          <w:p w14:paraId="51E5BFDF" w14:textId="77777777" w:rsidR="003A513B" w:rsidRPr="003A513B" w:rsidRDefault="003A513B" w:rsidP="003A513B">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rPr>
            </w:pPr>
            <w:r w:rsidRPr="00FF44E2">
              <w:rPr>
                <w:rFonts w:ascii="Arial" w:hAnsi="Arial" w:cs="Arial"/>
                <w:b/>
              </w:rPr>
              <w:t>Desirable</w:t>
            </w:r>
          </w:p>
          <w:p w14:paraId="75FEC106" w14:textId="77777777" w:rsidR="003A513B" w:rsidRPr="00FF44E2" w:rsidRDefault="003A513B" w:rsidP="00FF44E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Experience of contributing to service improvement or change programmes </w:t>
            </w:r>
          </w:p>
          <w:p w14:paraId="0C09DAEC" w14:textId="777450EE" w:rsidR="003A513B" w:rsidRPr="003A513B" w:rsidRDefault="003A513B" w:rsidP="003A513B">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rial" w:hAnsi="Arial" w:cs="Arial"/>
                <w:bCs/>
              </w:rPr>
            </w:pPr>
            <w:r w:rsidRPr="00FF44E2">
              <w:rPr>
                <w:rFonts w:ascii="Arial" w:hAnsi="Arial" w:cs="Arial"/>
                <w:bCs/>
              </w:rPr>
              <w:t xml:space="preserve">Experience of developing or delivering training </w:t>
            </w:r>
          </w:p>
          <w:p w14:paraId="177C9D32" w14:textId="77777777" w:rsidR="003A513B" w:rsidRPr="00FF44E2" w:rsidRDefault="003A513B" w:rsidP="003A513B">
            <w:pPr>
              <w:rPr>
                <w:rFonts w:ascii="Arial" w:hAnsi="Arial" w:cs="Arial"/>
                <w:b/>
              </w:rPr>
            </w:pPr>
          </w:p>
        </w:tc>
      </w:tr>
      <w:tr w:rsidR="00587F13" w:rsidRPr="00FF44E2" w14:paraId="7109E987" w14:textId="77777777" w:rsidTr="00C45B55">
        <w:trPr>
          <w:trHeight w:val="20"/>
        </w:trPr>
        <w:tc>
          <w:tcPr>
            <w:tcW w:w="9628" w:type="dxa"/>
          </w:tcPr>
          <w:p w14:paraId="0A260E94" w14:textId="1E361AA5" w:rsidR="00587F13" w:rsidRPr="00FF44E2" w:rsidRDefault="00587F13" w:rsidP="00010F91">
            <w:pPr>
              <w:jc w:val="center"/>
              <w:rPr>
                <w:rFonts w:ascii="Arial" w:hAnsi="Arial" w:cs="Arial"/>
                <w:b/>
              </w:rPr>
            </w:pPr>
            <w:r w:rsidRPr="00FF44E2">
              <w:rPr>
                <w:rFonts w:ascii="Arial" w:hAnsi="Arial" w:cs="Arial"/>
                <w:b/>
              </w:rPr>
              <w:lastRenderedPageBreak/>
              <w:t>Mandatory</w:t>
            </w:r>
            <w:r w:rsidRPr="00FF44E2">
              <w:rPr>
                <w:rFonts w:ascii="Arial" w:hAnsi="Arial" w:cs="Arial"/>
                <w:b/>
              </w:rPr>
              <w:t xml:space="preserve"> </w:t>
            </w:r>
            <w:r w:rsidRPr="00FF44E2">
              <w:rPr>
                <w:rFonts w:ascii="Arial" w:hAnsi="Arial" w:cs="Arial"/>
                <w:b/>
              </w:rPr>
              <w:t>Qualifications</w:t>
            </w:r>
          </w:p>
        </w:tc>
      </w:tr>
      <w:tr w:rsidR="00587F13" w:rsidRPr="00FF44E2" w14:paraId="75260D91" w14:textId="77777777" w:rsidTr="00C83D90">
        <w:trPr>
          <w:trHeight w:val="20"/>
        </w:trPr>
        <w:tc>
          <w:tcPr>
            <w:tcW w:w="9628" w:type="dxa"/>
          </w:tcPr>
          <w:p w14:paraId="777BC073" w14:textId="4C9D4559" w:rsidR="00587F13" w:rsidRPr="00587F13" w:rsidRDefault="00587F13" w:rsidP="00587F13">
            <w:pPr>
              <w:pStyle w:val="ListParagraph"/>
              <w:numPr>
                <w:ilvl w:val="0"/>
                <w:numId w:val="14"/>
              </w:numPr>
              <w:rPr>
                <w:rFonts w:ascii="Arial" w:hAnsi="Arial" w:cs="Arial"/>
              </w:rPr>
            </w:pPr>
            <w:r w:rsidRPr="00587F13">
              <w:rPr>
                <w:rFonts w:ascii="Arial" w:hAnsi="Arial" w:cs="Arial"/>
              </w:rPr>
              <w:t>A</w:t>
            </w:r>
            <w:r>
              <w:rPr>
                <w:rFonts w:ascii="Arial" w:hAnsi="Arial" w:cs="Arial"/>
              </w:rPr>
              <w:t>-l</w:t>
            </w:r>
            <w:r w:rsidRPr="00587F13">
              <w:rPr>
                <w:rFonts w:ascii="Arial" w:hAnsi="Arial" w:cs="Arial"/>
              </w:rPr>
              <w:t>evels or equivalent relevant experience</w:t>
            </w:r>
            <w:r w:rsidR="007B3E29">
              <w:rPr>
                <w:rFonts w:ascii="Arial" w:hAnsi="Arial" w:cs="Arial"/>
              </w:rPr>
              <w:t>.</w:t>
            </w:r>
          </w:p>
          <w:p w14:paraId="6192F3A9" w14:textId="77777777" w:rsidR="00587F13" w:rsidRPr="00FF44E2" w:rsidRDefault="00587F13" w:rsidP="00587F13">
            <w:pPr>
              <w:rPr>
                <w:rFonts w:ascii="Arial" w:hAnsi="Arial" w:cs="Arial"/>
              </w:rPr>
            </w:pPr>
          </w:p>
          <w:p w14:paraId="3C38EEDE" w14:textId="35BC28F3" w:rsidR="00587F13" w:rsidRPr="008902EA" w:rsidRDefault="00587F13" w:rsidP="00587F13">
            <w:pPr>
              <w:pStyle w:val="ListParagraph"/>
              <w:numPr>
                <w:ilvl w:val="0"/>
                <w:numId w:val="14"/>
              </w:numPr>
              <w:rPr>
                <w:rFonts w:ascii="Arial" w:hAnsi="Arial" w:cs="Arial"/>
                <w:b/>
              </w:rPr>
            </w:pPr>
            <w:r w:rsidRPr="00587F13">
              <w:rPr>
                <w:rFonts w:ascii="Arial" w:hAnsi="Arial" w:cs="Arial"/>
              </w:rPr>
              <w:t>Professional Social Work or Occupational Therapy qualification or equivalent experience</w:t>
            </w:r>
            <w:r w:rsidR="008902EA">
              <w:rPr>
                <w:rFonts w:ascii="Arial" w:hAnsi="Arial" w:cs="Arial"/>
              </w:rPr>
              <w:t>.</w:t>
            </w:r>
          </w:p>
          <w:p w14:paraId="603F3D78" w14:textId="080C7DE4" w:rsidR="008902EA" w:rsidRPr="008902EA" w:rsidRDefault="008902EA" w:rsidP="008902EA">
            <w:pPr>
              <w:rPr>
                <w:rFonts w:ascii="Arial" w:hAnsi="Arial" w:cs="Arial"/>
                <w:b/>
              </w:rPr>
            </w:pPr>
          </w:p>
        </w:tc>
      </w:tr>
    </w:tbl>
    <w:p w14:paraId="76E36A9A" w14:textId="77777777" w:rsidR="00B62F06"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27916" w14:textId="77777777" w:rsidR="00D10B92" w:rsidRDefault="00D10B92">
      <w:r>
        <w:separator/>
      </w:r>
    </w:p>
  </w:endnote>
  <w:endnote w:type="continuationSeparator" w:id="0">
    <w:p w14:paraId="3B61CB9E" w14:textId="77777777" w:rsidR="00D10B92" w:rsidRDefault="00D10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0E93D" w14:textId="77777777" w:rsidR="00D10B92" w:rsidRDefault="00D10B92">
      <w:r>
        <w:separator/>
      </w:r>
    </w:p>
  </w:footnote>
  <w:footnote w:type="continuationSeparator" w:id="0">
    <w:p w14:paraId="1A467CAA" w14:textId="77777777" w:rsidR="00D10B92" w:rsidRDefault="00D10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61377"/>
    <w:multiLevelType w:val="hybridMultilevel"/>
    <w:tmpl w:val="FA9CF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F94CB9"/>
    <w:multiLevelType w:val="hybridMultilevel"/>
    <w:tmpl w:val="3BFA4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FD3B51"/>
    <w:multiLevelType w:val="hybridMultilevel"/>
    <w:tmpl w:val="7F824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8"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C442EF"/>
    <w:multiLevelType w:val="hybridMultilevel"/>
    <w:tmpl w:val="B212E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7"/>
  </w:num>
  <w:num w:numId="2" w16cid:durableId="929657296">
    <w:abstractNumId w:val="8"/>
  </w:num>
  <w:num w:numId="3" w16cid:durableId="1159618943">
    <w:abstractNumId w:val="12"/>
  </w:num>
  <w:num w:numId="4" w16cid:durableId="1112746308">
    <w:abstractNumId w:val="0"/>
  </w:num>
  <w:num w:numId="5" w16cid:durableId="1321809493">
    <w:abstractNumId w:val="9"/>
  </w:num>
  <w:num w:numId="6" w16cid:durableId="579681699">
    <w:abstractNumId w:val="6"/>
  </w:num>
  <w:num w:numId="7" w16cid:durableId="1514804470">
    <w:abstractNumId w:val="10"/>
  </w:num>
  <w:num w:numId="8" w16cid:durableId="1825733551">
    <w:abstractNumId w:val="1"/>
  </w:num>
  <w:num w:numId="9" w16cid:durableId="1195343566">
    <w:abstractNumId w:val="11"/>
  </w:num>
  <w:num w:numId="10" w16cid:durableId="927229895">
    <w:abstractNumId w:val="3"/>
  </w:num>
  <w:num w:numId="11" w16cid:durableId="1824009686">
    <w:abstractNumId w:val="2"/>
  </w:num>
  <w:num w:numId="12" w16cid:durableId="594215902">
    <w:abstractNumId w:val="13"/>
  </w:num>
  <w:num w:numId="13" w16cid:durableId="2071220691">
    <w:abstractNumId w:val="5"/>
  </w:num>
  <w:num w:numId="14" w16cid:durableId="196365729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096E84"/>
    <w:rsid w:val="00150678"/>
    <w:rsid w:val="001B13BD"/>
    <w:rsid w:val="001E29F5"/>
    <w:rsid w:val="002270DA"/>
    <w:rsid w:val="00245067"/>
    <w:rsid w:val="00246985"/>
    <w:rsid w:val="00297092"/>
    <w:rsid w:val="002F347A"/>
    <w:rsid w:val="00305395"/>
    <w:rsid w:val="00313EAE"/>
    <w:rsid w:val="003526DC"/>
    <w:rsid w:val="00370953"/>
    <w:rsid w:val="003A513B"/>
    <w:rsid w:val="00452323"/>
    <w:rsid w:val="004D2FD8"/>
    <w:rsid w:val="004D46AE"/>
    <w:rsid w:val="004D6171"/>
    <w:rsid w:val="004F304B"/>
    <w:rsid w:val="00517EF7"/>
    <w:rsid w:val="00587F13"/>
    <w:rsid w:val="005E4B3B"/>
    <w:rsid w:val="00600F5E"/>
    <w:rsid w:val="00642BDC"/>
    <w:rsid w:val="007B3E29"/>
    <w:rsid w:val="00853DA5"/>
    <w:rsid w:val="008902EA"/>
    <w:rsid w:val="008B1EAA"/>
    <w:rsid w:val="00901B53"/>
    <w:rsid w:val="00910914"/>
    <w:rsid w:val="0094450A"/>
    <w:rsid w:val="009773E1"/>
    <w:rsid w:val="009778C6"/>
    <w:rsid w:val="009D4193"/>
    <w:rsid w:val="00A254F6"/>
    <w:rsid w:val="00A9316D"/>
    <w:rsid w:val="00AA20BE"/>
    <w:rsid w:val="00AC3A9D"/>
    <w:rsid w:val="00B015C1"/>
    <w:rsid w:val="00B62F06"/>
    <w:rsid w:val="00B667D3"/>
    <w:rsid w:val="00B73C97"/>
    <w:rsid w:val="00BB534C"/>
    <w:rsid w:val="00C853C5"/>
    <w:rsid w:val="00CA145E"/>
    <w:rsid w:val="00D10B92"/>
    <w:rsid w:val="00DB326C"/>
    <w:rsid w:val="00DD172A"/>
    <w:rsid w:val="00DF1214"/>
    <w:rsid w:val="00FE2980"/>
    <w:rsid w:val="00FF44E2"/>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01BEC413-3B20-4C0F-9CD0-FC711AC4E550}"/>
</file>

<file path=docProps/app.xml><?xml version="1.0" encoding="utf-8"?>
<Properties xmlns="http://schemas.openxmlformats.org/officeDocument/2006/extended-properties" xmlns:vt="http://schemas.openxmlformats.org/officeDocument/2006/docPropsVTypes">
  <Template>Normal</Template>
  <TotalTime>9</TotalTime>
  <Pages>3</Pages>
  <Words>874</Words>
  <Characters>5586</Characters>
  <Application>Microsoft Office Word</Application>
  <DocSecurity>0</DocSecurity>
  <Lines>253</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13</cp:revision>
  <dcterms:created xsi:type="dcterms:W3CDTF">2026-07-08T10:27:00Z</dcterms:created>
  <dcterms:modified xsi:type="dcterms:W3CDTF">2026-07-08T10:37:00Z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